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EAF1DD" w:themeColor="accent3" w:themeTint="33"/>
  <w:body>
    <w:p w14:paraId="46C659F5" w14:textId="608AE906" w:rsidR="00016CBE" w:rsidRDefault="009F14A3" w:rsidP="009F14A3">
      <w:pPr>
        <w:tabs>
          <w:tab w:val="left" w:pos="11342"/>
        </w:tabs>
        <w:rPr>
          <w:rFonts w:ascii="Times New Roman"/>
          <w:sz w:val="20"/>
        </w:rPr>
      </w:pPr>
      <w:r>
        <w:rPr>
          <w:noProof/>
        </w:rPr>
        <mc:AlternateContent>
          <mc:Choice Requires="wps">
            <w:drawing>
              <wp:anchor distT="0" distB="0" distL="114300" distR="114300" simplePos="0" relativeHeight="251662848" behindDoc="0" locked="0" layoutInCell="1" allowOverlap="1" wp14:anchorId="5747B625" wp14:editId="236EE4C0">
                <wp:simplePos x="0" y="0"/>
                <wp:positionH relativeFrom="margin">
                  <wp:posOffset>1209675</wp:posOffset>
                </wp:positionH>
                <wp:positionV relativeFrom="paragraph">
                  <wp:posOffset>-13335</wp:posOffset>
                </wp:positionV>
                <wp:extent cx="5562600" cy="6477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5562600" cy="647700"/>
                        </a:xfrm>
                        <a:prstGeom prst="rect">
                          <a:avLst/>
                        </a:prstGeom>
                        <a:noFill/>
                        <a:ln>
                          <a:noFill/>
                        </a:ln>
                      </wps:spPr>
                      <wps:txbx>
                        <w:txbxContent>
                          <w:p w14:paraId="1B5B3E30" w14:textId="7DE695D4" w:rsidR="000B5B08" w:rsidRPr="000B5B08" w:rsidRDefault="001B7B53" w:rsidP="009F14A3">
                            <w:pPr>
                              <w:tabs>
                                <w:tab w:val="left" w:pos="2340"/>
                                <w:tab w:val="left" w:pos="11342"/>
                              </w:tabs>
                              <w:rPr>
                                <w:b/>
                                <w:noProof/>
                                <w:color w:val="9BBB59" w:themeColor="accent3"/>
                                <w:sz w:val="72"/>
                                <w:szCs w:val="7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Pr>
                                <w:b/>
                                <w:noProof/>
                                <w:color w:val="9BBB59" w:themeColor="accent3"/>
                                <w:sz w:val="72"/>
                                <w:szCs w:val="7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Small Town Secrets…Shhh…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a:scene3d>
                          <a:camera prst="orthographicFront"/>
                          <a:lightRig rig="harsh" dir="t"/>
                        </a:scene3d>
                        <a:sp3d extrusionH="57150" prstMaterial="matte">
                          <a:bevelT w="63500" h="12700" prst="angle"/>
                          <a:contourClr>
                            <a:schemeClr val="bg1">
                              <a:lumMod val="65000"/>
                            </a:schemeClr>
                          </a:contourClr>
                        </a:sp3d>
                      </wps:bodyPr>
                    </wps:wsp>
                  </a:graphicData>
                </a:graphic>
                <wp14:sizeRelH relativeFrom="margin">
                  <wp14:pctWidth>0</wp14:pctWidth>
                </wp14:sizeRelH>
                <wp14:sizeRelV relativeFrom="margin">
                  <wp14:pctHeight>0</wp14:pctHeight>
                </wp14:sizeRelV>
              </wp:anchor>
            </w:drawing>
          </mc:Choice>
          <mc:Fallback>
            <w:pict>
              <v:shapetype w14:anchorId="5747B625" id="_x0000_t202" coordsize="21600,21600" o:spt="202" path="m,l,21600r21600,l21600,xe">
                <v:stroke joinstyle="miter"/>
                <v:path gradientshapeok="t" o:connecttype="rect"/>
              </v:shapetype>
              <v:shape id="Text Box 14" o:spid="_x0000_s1026" type="#_x0000_t202" style="position:absolute;margin-left:95.25pt;margin-top:-1.05pt;width:438pt;height:51pt;z-index:2516628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" filled="f" stroked="f">
                <v:textbox>
                  <w:txbxContent>
                    <w:p w14:paraId="1B5B3E30" w14:textId="7DE695D4" w:rsidR="000B5B08" w:rsidRPr="000B5B08" w:rsidRDefault="001B7B53" w:rsidP="009F14A3">
                      <w:pPr>
                        <w:tabs>
                          <w:tab w:val="left" w:pos="2340"/>
                          <w:tab w:val="left" w:pos="11342"/>
                        </w:tabs>
                        <w:rPr>
                          <w:b/>
                          <w:noProof/>
                          <w:color w:val="9BBB59" w:themeColor="accent3"/>
                          <w:sz w:val="72"/>
                          <w:szCs w:val="7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Pr>
                          <w:b/>
                          <w:noProof/>
                          <w:color w:val="9BBB59" w:themeColor="accent3"/>
                          <w:sz w:val="72"/>
                          <w:szCs w:val="7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Small Town Secrets…Shhh…</w:t>
                      </w:r>
                    </w:p>
                  </w:txbxContent>
                </v:textbox>
                <w10:wrap anchorx="margin"/>
              </v:shape>
            </w:pict>
          </mc:Fallback>
        </mc:AlternateContent>
      </w:r>
    </w:p>
    <w:p w14:paraId="3146AB25" w14:textId="1C7F73D1" w:rsidR="00016CBE" w:rsidRDefault="00016CBE" w:rsidP="004047D2">
      <w:pPr>
        <w:pStyle w:val="BodyText"/>
        <w:tabs>
          <w:tab w:val="left" w:pos="3828"/>
        </w:tabs>
        <w:rPr>
          <w:sz w:val="20"/>
        </w:rPr>
      </w:pPr>
    </w:p>
    <w:p w14:paraId="7F208361" w14:textId="23265BFD" w:rsidR="00016CBE" w:rsidRDefault="00016CBE">
      <w:pPr>
        <w:pStyle w:val="BodyText"/>
        <w:spacing w:before="10"/>
        <w:rPr>
          <w:sz w:val="17"/>
        </w:rPr>
      </w:pPr>
    </w:p>
    <w:p w14:paraId="3A85AEBC" w14:textId="77777777" w:rsidR="001B7B53" w:rsidRDefault="001B7B53">
      <w:pPr>
        <w:spacing w:line="259" w:lineRule="auto"/>
        <w:ind w:left="760" w:right="756" w:hanging="4"/>
        <w:jc w:val="center"/>
        <w:rPr>
          <w:i/>
          <w:color w:val="385522"/>
          <w:sz w:val="24"/>
        </w:rPr>
      </w:pPr>
    </w:p>
    <w:p w14:paraId="0ED7ED12" w14:textId="77777777" w:rsidR="009F14A3" w:rsidRDefault="009F14A3" w:rsidP="009F14A3">
      <w:pPr>
        <w:spacing w:line="259" w:lineRule="auto"/>
        <w:ind w:right="756"/>
        <w:rPr>
          <w:i/>
          <w:color w:val="385522"/>
          <w:sz w:val="24"/>
        </w:rPr>
      </w:pPr>
    </w:p>
    <w:p w14:paraId="50182067" w14:textId="0CAE7D12" w:rsidR="001B7B53" w:rsidRDefault="00306C10" w:rsidP="009F14A3">
      <w:pPr>
        <w:spacing w:line="259" w:lineRule="auto"/>
        <w:ind w:left="760" w:right="756" w:hanging="4"/>
        <w:jc w:val="center"/>
        <w:rPr>
          <w:i/>
          <w:color w:val="385522"/>
          <w:sz w:val="24"/>
        </w:rPr>
      </w:pPr>
      <w:r>
        <w:rPr>
          <w:i/>
          <w:color w:val="385522"/>
          <w:sz w:val="24"/>
        </w:rPr>
        <w:t xml:space="preserve">Step away from the hustle and bustle in the charming town of Owosso, Michigan. </w:t>
      </w:r>
    </w:p>
    <w:p w14:paraId="50D4083E" w14:textId="77777777" w:rsidR="009F14A3" w:rsidRDefault="009F14A3" w:rsidP="001B7B53">
      <w:pPr>
        <w:spacing w:line="259" w:lineRule="auto"/>
        <w:ind w:left="760" w:right="756" w:hanging="4"/>
        <w:rPr>
          <w:i/>
          <w:color w:val="385522"/>
          <w:sz w:val="24"/>
        </w:rPr>
      </w:pPr>
    </w:p>
    <w:p w14:paraId="1D5D1162" w14:textId="5E7CFBAA" w:rsidR="00016CBE" w:rsidRDefault="00306C10" w:rsidP="001B7B53">
      <w:pPr>
        <w:spacing w:line="259" w:lineRule="auto"/>
        <w:ind w:left="760" w:right="756" w:hanging="4"/>
        <w:rPr>
          <w:i/>
          <w:sz w:val="24"/>
        </w:rPr>
      </w:pPr>
      <w:r>
        <w:rPr>
          <w:i/>
          <w:color w:val="385522"/>
          <w:sz w:val="24"/>
        </w:rPr>
        <w:t>You’ll discover the people and places that embody the essence of Pure Michigan. From artists and writers, to inventors this diverse small town has a decidedly artful bent.</w:t>
      </w:r>
    </w:p>
    <w:p w14:paraId="16709ADF" w14:textId="764F75B7" w:rsidR="00016CBE" w:rsidRDefault="00306C10">
      <w:pPr>
        <w:spacing w:before="160" w:line="259" w:lineRule="auto"/>
        <w:ind w:left="753" w:right="749"/>
        <w:jc w:val="center"/>
        <w:rPr>
          <w:i/>
          <w:sz w:val="24"/>
        </w:rPr>
      </w:pPr>
      <w:r>
        <w:rPr>
          <w:i/>
          <w:color w:val="385522"/>
          <w:sz w:val="24"/>
        </w:rPr>
        <w:t xml:space="preserve">Watch the sunrise over Lake </w:t>
      </w:r>
      <w:r w:rsidR="00A00DEF">
        <w:rPr>
          <w:i/>
          <w:color w:val="385522"/>
          <w:sz w:val="24"/>
        </w:rPr>
        <w:t>Michigan</w:t>
      </w:r>
      <w:r>
        <w:rPr>
          <w:i/>
          <w:color w:val="385522"/>
          <w:sz w:val="24"/>
        </w:rPr>
        <w:t>. Be surrounded by colorful gardens and stunning fragrances at an herb farm, visit the writing studio of famous author, James Oliver Curwood, explore the work of renowned artists and discover the icons from the steam era, the iron horses.</w:t>
      </w:r>
    </w:p>
    <w:p w14:paraId="78F20E50" w14:textId="61F456E0" w:rsidR="00016CBE" w:rsidRDefault="00306C10">
      <w:pPr>
        <w:spacing w:before="1"/>
        <w:ind w:left="749" w:right="749"/>
        <w:jc w:val="center"/>
        <w:rPr>
          <w:i/>
          <w:sz w:val="24"/>
        </w:rPr>
      </w:pPr>
      <w:r>
        <w:rPr>
          <w:i/>
          <w:color w:val="385522"/>
          <w:sz w:val="24"/>
        </w:rPr>
        <w:t>Experience unique culinary events and much more.</w:t>
      </w:r>
    </w:p>
    <w:p w14:paraId="791C00D4" w14:textId="33878B2D" w:rsidR="00016CBE" w:rsidRDefault="00306C10">
      <w:pPr>
        <w:spacing w:before="183"/>
        <w:ind w:left="747" w:right="749"/>
        <w:jc w:val="center"/>
        <w:rPr>
          <w:i/>
          <w:sz w:val="24"/>
        </w:rPr>
      </w:pPr>
      <w:r w:rsidRPr="009E5B56">
        <w:rPr>
          <w:noProof/>
          <w:sz w:val="28"/>
          <w:szCs w:val="28"/>
        </w:rPr>
        <w:drawing>
          <wp:anchor distT="0" distB="0" distL="0" distR="0" simplePos="0" relativeHeight="251652608" behindDoc="0" locked="0" layoutInCell="1" allowOverlap="1" wp14:anchorId="0C64FD7E" wp14:editId="465B47F5">
            <wp:simplePos x="0" y="0"/>
            <wp:positionH relativeFrom="page">
              <wp:posOffset>4811014</wp:posOffset>
            </wp:positionH>
            <wp:positionV relativeFrom="paragraph">
              <wp:posOffset>485721</wp:posOffset>
            </wp:positionV>
            <wp:extent cx="2907207" cy="2388095"/>
            <wp:effectExtent l="0" t="0" r="0" b="0"/>
            <wp:wrapNone/>
            <wp:docPr id="7"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png"/>
                    <pic:cNvPicPr/>
                  </pic:nvPicPr>
                  <pic:blipFill>
                    <a:blip r:embed="rId6" cstate="print"/>
                    <a:stretch>
                      <a:fillRect/>
                    </a:stretch>
                  </pic:blipFill>
                  <pic:spPr>
                    <a:xfrm>
                      <a:off x="0" y="0"/>
                      <a:ext cx="2907207" cy="2388095"/>
                    </a:xfrm>
                    <a:prstGeom prst="rect">
                      <a:avLst/>
                    </a:prstGeom>
                  </pic:spPr>
                </pic:pic>
              </a:graphicData>
            </a:graphic>
          </wp:anchor>
        </w:drawing>
      </w:r>
      <w:r w:rsidRPr="009E5B56">
        <w:rPr>
          <w:i/>
          <w:color w:val="385522"/>
          <w:sz w:val="28"/>
          <w:szCs w:val="28"/>
        </w:rPr>
        <w:t xml:space="preserve">Some </w:t>
      </w:r>
      <w:r w:rsidR="00B353B8">
        <w:rPr>
          <w:i/>
          <w:color w:val="385522"/>
          <w:sz w:val="28"/>
          <w:szCs w:val="28"/>
        </w:rPr>
        <w:t>S</w:t>
      </w:r>
      <w:r w:rsidRPr="009E5B56">
        <w:rPr>
          <w:i/>
          <w:color w:val="385522"/>
          <w:sz w:val="28"/>
          <w:szCs w:val="28"/>
        </w:rPr>
        <w:t>ecrets</w:t>
      </w:r>
      <w:r>
        <w:rPr>
          <w:i/>
          <w:color w:val="385522"/>
          <w:sz w:val="24"/>
        </w:rPr>
        <w:t xml:space="preserve"> </w:t>
      </w:r>
      <w:r w:rsidR="00DB5074">
        <w:rPr>
          <w:i/>
          <w:color w:val="385522"/>
          <w:sz w:val="24"/>
        </w:rPr>
        <w:t>…</w:t>
      </w:r>
      <w:r w:rsidRPr="009E5B56">
        <w:rPr>
          <w:i/>
          <w:color w:val="385522"/>
          <w:sz w:val="24"/>
          <w:szCs w:val="24"/>
        </w:rPr>
        <w:t>are</w:t>
      </w:r>
      <w:r>
        <w:rPr>
          <w:i/>
          <w:color w:val="385522"/>
          <w:sz w:val="24"/>
        </w:rPr>
        <w:t xml:space="preserve"> </w:t>
      </w:r>
      <w:r w:rsidRPr="009E5B56">
        <w:rPr>
          <w:i/>
          <w:color w:val="385522"/>
        </w:rPr>
        <w:t>meant</w:t>
      </w:r>
      <w:r>
        <w:rPr>
          <w:i/>
          <w:color w:val="385522"/>
          <w:sz w:val="24"/>
        </w:rPr>
        <w:t xml:space="preserve"> </w:t>
      </w:r>
      <w:r w:rsidRPr="009E5B56">
        <w:rPr>
          <w:i/>
          <w:color w:val="385522"/>
          <w:sz w:val="20"/>
          <w:szCs w:val="20"/>
        </w:rPr>
        <w:t xml:space="preserve">to </w:t>
      </w:r>
      <w:r w:rsidRPr="009E5B56">
        <w:rPr>
          <w:i/>
          <w:color w:val="385522"/>
          <w:sz w:val="18"/>
          <w:szCs w:val="18"/>
        </w:rPr>
        <w:t xml:space="preserve">be </w:t>
      </w:r>
      <w:r w:rsidR="009F14A3">
        <w:rPr>
          <w:i/>
          <w:color w:val="385522"/>
          <w:sz w:val="18"/>
          <w:szCs w:val="18"/>
        </w:rPr>
        <w:t>sh</w:t>
      </w:r>
      <w:r w:rsidR="009F14A3" w:rsidRPr="009E5B56">
        <w:rPr>
          <w:i/>
          <w:color w:val="385522"/>
          <w:sz w:val="16"/>
          <w:szCs w:val="16"/>
        </w:rPr>
        <w:t>ared</w:t>
      </w:r>
      <w:r w:rsidRPr="009E5B56">
        <w:rPr>
          <w:i/>
          <w:color w:val="385522"/>
          <w:sz w:val="16"/>
          <w:szCs w:val="16"/>
        </w:rPr>
        <w:t>…</w:t>
      </w:r>
    </w:p>
    <w:p w14:paraId="4258C944" w14:textId="2793A0C5" w:rsidR="00016CBE" w:rsidRDefault="00016CBE">
      <w:pPr>
        <w:pStyle w:val="BodyText"/>
        <w:rPr>
          <w:i/>
        </w:rPr>
      </w:pPr>
    </w:p>
    <w:p w14:paraId="632E001B" w14:textId="1E532E69" w:rsidR="00016CBE" w:rsidRDefault="00016CBE">
      <w:pPr>
        <w:pStyle w:val="BodyText"/>
        <w:spacing w:before="3"/>
        <w:rPr>
          <w:i/>
          <w:sz w:val="30"/>
        </w:rPr>
      </w:pPr>
    </w:p>
    <w:p w14:paraId="76C6F3CE" w14:textId="778DA577" w:rsidR="00016CBE" w:rsidRDefault="00306C10">
      <w:pPr>
        <w:ind w:left="720"/>
        <w:rPr>
          <w:b/>
          <w:sz w:val="28"/>
        </w:rPr>
      </w:pPr>
      <w:r>
        <w:rPr>
          <w:b/>
          <w:color w:val="385522"/>
          <w:sz w:val="28"/>
        </w:rPr>
        <w:t>Day One</w:t>
      </w:r>
    </w:p>
    <w:p w14:paraId="49842A89" w14:textId="77777777" w:rsidR="00016CBE" w:rsidRDefault="00306C10">
      <w:pPr>
        <w:pStyle w:val="BodyText"/>
        <w:spacing w:before="184" w:line="259" w:lineRule="auto"/>
        <w:ind w:left="720" w:right="4826"/>
      </w:pPr>
      <w:r>
        <w:t>Small town charm greets you as you step inside a riverfront castle built in 1922. The castle was actually the writing studio of one of Americas beloved authors, James Oliver Curwood. His books (many of which were made into movies) were composed in the watch tower of the castle that overlooks the Shiawassee River.</w:t>
      </w:r>
    </w:p>
    <w:p w14:paraId="6E60979E" w14:textId="0459C5B8" w:rsidR="00016CBE" w:rsidRDefault="00306C10">
      <w:pPr>
        <w:pStyle w:val="BodyText"/>
        <w:spacing w:before="158" w:line="259" w:lineRule="auto"/>
        <w:ind w:left="720" w:right="5076"/>
        <w:jc w:val="both"/>
      </w:pPr>
      <w:r>
        <w:t>Did you know Mr. Curwood entertained many movie producers at the castle? Discover more interesting stories of the castle and the famed novelist with a guided tour.</w:t>
      </w:r>
    </w:p>
    <w:p w14:paraId="6DC678A3" w14:textId="77777777" w:rsidR="009F14A3" w:rsidRDefault="009F14A3">
      <w:pPr>
        <w:pStyle w:val="BodyText"/>
        <w:spacing w:before="158" w:line="259" w:lineRule="auto"/>
        <w:ind w:left="720" w:right="5076"/>
        <w:jc w:val="both"/>
      </w:pPr>
    </w:p>
    <w:p w14:paraId="0AA57E0A" w14:textId="2156ABBE" w:rsidR="00016CBE" w:rsidRDefault="00871C3C">
      <w:pPr>
        <w:pStyle w:val="BodyText"/>
      </w:pPr>
      <w:r>
        <w:rPr>
          <w:noProof/>
        </w:rPr>
        <w:drawing>
          <wp:anchor distT="0" distB="0" distL="0" distR="0" simplePos="0" relativeHeight="251656704" behindDoc="1" locked="0" layoutInCell="1" allowOverlap="1" wp14:anchorId="4B3077C6" wp14:editId="1507692C">
            <wp:simplePos x="0" y="0"/>
            <wp:positionH relativeFrom="margin">
              <wp:align>left</wp:align>
            </wp:positionH>
            <wp:positionV relativeFrom="paragraph">
              <wp:posOffset>6350</wp:posOffset>
            </wp:positionV>
            <wp:extent cx="2979420" cy="2038350"/>
            <wp:effectExtent l="0" t="0" r="0" b="0"/>
            <wp:wrapSquare wrapText="bothSides"/>
            <wp:docPr id="11"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6.png"/>
                    <pic:cNvPicPr/>
                  </pic:nvPicPr>
                  <pic:blipFill>
                    <a:blip r:embed="rId7" cstate="print"/>
                    <a:stretch>
                      <a:fillRect/>
                    </a:stretch>
                  </pic:blipFill>
                  <pic:spPr>
                    <a:xfrm>
                      <a:off x="0" y="0"/>
                      <a:ext cx="2979420" cy="2038350"/>
                    </a:xfrm>
                    <a:prstGeom prst="rect">
                      <a:avLst/>
                    </a:prstGeom>
                  </pic:spPr>
                </pic:pic>
              </a:graphicData>
            </a:graphic>
            <wp14:sizeRelH relativeFrom="margin">
              <wp14:pctWidth>0</wp14:pctWidth>
            </wp14:sizeRelH>
            <wp14:sizeRelV relativeFrom="margin">
              <wp14:pctHeight>0</wp14:pctHeight>
            </wp14:sizeRelV>
          </wp:anchor>
        </w:drawing>
      </w:r>
    </w:p>
    <w:p w14:paraId="09E10001" w14:textId="29BBB68B" w:rsidR="00016CBE" w:rsidRDefault="00016CBE">
      <w:pPr>
        <w:pStyle w:val="BodyText"/>
        <w:spacing w:before="2"/>
        <w:rPr>
          <w:sz w:val="28"/>
        </w:rPr>
      </w:pPr>
    </w:p>
    <w:p w14:paraId="290638D2" w14:textId="637C7329" w:rsidR="00212321" w:rsidRDefault="00306C10" w:rsidP="003E46DF">
      <w:pPr>
        <w:pStyle w:val="BodyText"/>
        <w:spacing w:line="259" w:lineRule="auto"/>
        <w:ind w:left="720" w:right="710"/>
      </w:pPr>
      <w:r>
        <w:t xml:space="preserve">A must see is the Art Center located along the river, just next door to the historic castle. </w:t>
      </w:r>
    </w:p>
    <w:p w14:paraId="3893DDCD" w14:textId="336B03F2" w:rsidR="00016CBE" w:rsidRDefault="00306C10" w:rsidP="003E46DF">
      <w:pPr>
        <w:pStyle w:val="BodyText"/>
        <w:spacing w:line="259" w:lineRule="auto"/>
        <w:ind w:left="720" w:right="710"/>
      </w:pPr>
      <w:r>
        <w:t xml:space="preserve">This art center is </w:t>
      </w:r>
      <w:r w:rsidR="00212321">
        <w:t xml:space="preserve">a </w:t>
      </w:r>
      <w:r>
        <w:t xml:space="preserve">showcase for local and nationally known artists, featuring nine galleries, an exquisite gift shop </w:t>
      </w:r>
      <w:r w:rsidR="00212321">
        <w:t>and they host</w:t>
      </w:r>
      <w:r>
        <w:t xml:space="preserve"> a variety of workshops throughout the year.</w:t>
      </w:r>
    </w:p>
    <w:p w14:paraId="68875881" w14:textId="64973524" w:rsidR="00016CBE" w:rsidRDefault="00016CBE">
      <w:pPr>
        <w:pStyle w:val="BodyText"/>
      </w:pPr>
    </w:p>
    <w:p w14:paraId="2B5B2F52" w14:textId="139DBF4D" w:rsidR="00016CBE" w:rsidRDefault="00016CBE">
      <w:pPr>
        <w:pStyle w:val="BodyText"/>
        <w:rPr>
          <w:sz w:val="19"/>
        </w:rPr>
      </w:pPr>
    </w:p>
    <w:p w14:paraId="36D5A46F" w14:textId="77777777" w:rsidR="00016CBE" w:rsidRDefault="00016CBE">
      <w:pPr>
        <w:spacing w:line="292" w:lineRule="exact"/>
        <w:sectPr w:rsidR="00016CBE">
          <w:type w:val="continuous"/>
          <w:pgSz w:w="12240" w:h="15840"/>
          <w:pgMar w:top="720" w:right="0" w:bottom="280" w:left="0" w:header="720" w:footer="720" w:gutter="0"/>
          <w:cols w:space="720"/>
        </w:sectPr>
      </w:pPr>
    </w:p>
    <w:p w14:paraId="3D121316" w14:textId="0D43FCC8" w:rsidR="00016CBE" w:rsidRDefault="00871C3C">
      <w:pPr>
        <w:pStyle w:val="BodyText"/>
        <w:rPr>
          <w:sz w:val="20"/>
        </w:rPr>
      </w:pPr>
      <w:r>
        <w:rPr>
          <w:noProof/>
        </w:rPr>
        <w:lastRenderedPageBreak/>
        <w:drawing>
          <wp:anchor distT="0" distB="0" distL="0" distR="0" simplePos="0" relativeHeight="251653632" behindDoc="0" locked="0" layoutInCell="1" allowOverlap="1" wp14:anchorId="2FF044CF" wp14:editId="54933EBD">
            <wp:simplePos x="0" y="0"/>
            <wp:positionH relativeFrom="margin">
              <wp:posOffset>4131310</wp:posOffset>
            </wp:positionH>
            <wp:positionV relativeFrom="paragraph">
              <wp:posOffset>10795</wp:posOffset>
            </wp:positionV>
            <wp:extent cx="3511892" cy="2772079"/>
            <wp:effectExtent l="0" t="0" r="0" b="9525"/>
            <wp:wrapNone/>
            <wp:docPr id="13"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7.png"/>
                    <pic:cNvPicPr/>
                  </pic:nvPicPr>
                  <pic:blipFill>
                    <a:blip r:embed="rId8" cstate="print"/>
                    <a:stretch>
                      <a:fillRect/>
                    </a:stretch>
                  </pic:blipFill>
                  <pic:spPr>
                    <a:xfrm>
                      <a:off x="0" y="0"/>
                      <a:ext cx="3511892" cy="2772079"/>
                    </a:xfrm>
                    <a:prstGeom prst="rect">
                      <a:avLst/>
                    </a:prstGeom>
                  </pic:spPr>
                </pic:pic>
              </a:graphicData>
            </a:graphic>
          </wp:anchor>
        </w:drawing>
      </w:r>
    </w:p>
    <w:p w14:paraId="797307E2" w14:textId="77777777" w:rsidR="00016CBE" w:rsidRDefault="00016CBE">
      <w:pPr>
        <w:pStyle w:val="BodyText"/>
        <w:rPr>
          <w:sz w:val="20"/>
        </w:rPr>
      </w:pPr>
    </w:p>
    <w:p w14:paraId="5913F563" w14:textId="72324312" w:rsidR="00016CBE" w:rsidRDefault="00306C10">
      <w:pPr>
        <w:pStyle w:val="Heading1"/>
        <w:spacing w:before="44"/>
      </w:pPr>
      <w:r>
        <w:rPr>
          <w:color w:val="385522"/>
        </w:rPr>
        <w:t>Discovering the Iron Horse…….</w:t>
      </w:r>
    </w:p>
    <w:p w14:paraId="6DB9C21C" w14:textId="05386B10" w:rsidR="00016CBE" w:rsidRDefault="00306C10">
      <w:pPr>
        <w:pStyle w:val="BodyText"/>
        <w:spacing w:before="183" w:line="259" w:lineRule="auto"/>
        <w:ind w:left="720" w:right="5940"/>
        <w:jc w:val="both"/>
      </w:pPr>
      <w:r>
        <w:t>A must see is the historic Durand Union Railroad Station, one of the most photographed train depots in the United States.</w:t>
      </w:r>
    </w:p>
    <w:p w14:paraId="18A24CCC" w14:textId="19CDD9B3" w:rsidR="00212321" w:rsidRDefault="00306C10" w:rsidP="00212321">
      <w:pPr>
        <w:pStyle w:val="BodyText"/>
        <w:spacing w:before="160" w:line="259" w:lineRule="auto"/>
        <w:ind w:left="720" w:right="5539"/>
      </w:pPr>
      <w:r>
        <w:t>This beautiful 111</w:t>
      </w:r>
      <w:r w:rsidR="00871C3C">
        <w:t>-</w:t>
      </w:r>
      <w:r>
        <w:t>year</w:t>
      </w:r>
      <w:r w:rsidR="00871C3C">
        <w:t>-</w:t>
      </w:r>
      <w:r>
        <w:t>old depot is also home to the Michigan Railroad History Museum. It pays tribute to the colorful heritage of the railroader, iron horses, and the impact railroads have had in shaping America.</w:t>
      </w:r>
      <w:r w:rsidR="00212321">
        <w:t xml:space="preserve"> </w:t>
      </w:r>
    </w:p>
    <w:p w14:paraId="6897DE55" w14:textId="1490326F" w:rsidR="00016CBE" w:rsidRDefault="00306C10" w:rsidP="00212321">
      <w:pPr>
        <w:pStyle w:val="BodyText"/>
        <w:spacing w:before="160" w:line="259" w:lineRule="auto"/>
        <w:ind w:left="720" w:right="5539"/>
      </w:pPr>
      <w:r>
        <w:t>Rail</w:t>
      </w:r>
      <w:r w:rsidR="00212321">
        <w:t xml:space="preserve"> </w:t>
      </w:r>
      <w:r>
        <w:t>enthusiasts</w:t>
      </w:r>
      <w:r w:rsidR="00212321">
        <w:t xml:space="preserve"> </w:t>
      </w:r>
      <w:r>
        <w:t>will love this place!</w:t>
      </w:r>
    </w:p>
    <w:p w14:paraId="25394902" w14:textId="76C450C2" w:rsidR="00016CBE" w:rsidRDefault="00016CBE">
      <w:pPr>
        <w:pStyle w:val="BodyText"/>
      </w:pPr>
    </w:p>
    <w:p w14:paraId="21B29B4F" w14:textId="161318DE" w:rsidR="00016CBE" w:rsidRDefault="00016CBE">
      <w:pPr>
        <w:pStyle w:val="BodyText"/>
        <w:spacing w:before="3"/>
        <w:rPr>
          <w:sz w:val="30"/>
        </w:rPr>
      </w:pPr>
    </w:p>
    <w:p w14:paraId="5BFCE769" w14:textId="00F95409" w:rsidR="00016CBE" w:rsidRDefault="00306C10" w:rsidP="00212321">
      <w:pPr>
        <w:pStyle w:val="Heading1"/>
        <w:spacing w:line="256" w:lineRule="auto"/>
        <w:ind w:right="1250"/>
      </w:pPr>
      <w:r>
        <w:rPr>
          <w:color w:val="385522"/>
        </w:rPr>
        <w:t>“ …The lonesome whistle's mournful cry could be heard around the bend…”</w:t>
      </w:r>
    </w:p>
    <w:p w14:paraId="10468C73" w14:textId="75ADBA50" w:rsidR="00016CBE" w:rsidRDefault="00DA7481" w:rsidP="003E46DF">
      <w:pPr>
        <w:pStyle w:val="BodyText"/>
        <w:spacing w:before="163" w:line="259" w:lineRule="auto"/>
        <w:ind w:left="720" w:right="808"/>
      </w:pPr>
      <w:r>
        <w:rPr>
          <w:noProof/>
        </w:rPr>
        <w:drawing>
          <wp:anchor distT="0" distB="0" distL="0" distR="0" simplePos="0" relativeHeight="251658752" behindDoc="1" locked="0" layoutInCell="1" allowOverlap="1" wp14:anchorId="3F5373E8" wp14:editId="5F4972E6">
            <wp:simplePos x="0" y="0"/>
            <wp:positionH relativeFrom="page">
              <wp:posOffset>7620</wp:posOffset>
            </wp:positionH>
            <wp:positionV relativeFrom="paragraph">
              <wp:posOffset>114935</wp:posOffset>
            </wp:positionV>
            <wp:extent cx="3459480" cy="2656205"/>
            <wp:effectExtent l="0" t="0" r="7620" b="0"/>
            <wp:wrapSquare wrapText="bothSides"/>
            <wp:docPr id="15"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8.png"/>
                    <pic:cNvPicPr/>
                  </pic:nvPicPr>
                  <pic:blipFill>
                    <a:blip r:embed="rId9" cstate="print"/>
                    <a:stretch>
                      <a:fillRect/>
                    </a:stretch>
                  </pic:blipFill>
                  <pic:spPr>
                    <a:xfrm>
                      <a:off x="0" y="0"/>
                      <a:ext cx="3459480" cy="2656205"/>
                    </a:xfrm>
                    <a:prstGeom prst="rect">
                      <a:avLst/>
                    </a:prstGeom>
                  </pic:spPr>
                </pic:pic>
              </a:graphicData>
            </a:graphic>
            <wp14:sizeRelH relativeFrom="margin">
              <wp14:pctWidth>0</wp14:pctWidth>
            </wp14:sizeRelH>
            <wp14:sizeRelV relativeFrom="margin">
              <wp14:pctHeight>0</wp14:pctHeight>
            </wp14:sizeRelV>
          </wp:anchor>
        </w:drawing>
      </w:r>
      <w:r w:rsidR="00306C10">
        <w:t>Known all around the world as the real “Polar Express,” Owosso is home to the world</w:t>
      </w:r>
      <w:r w:rsidR="00295DA8">
        <w:t>-</w:t>
      </w:r>
      <w:r w:rsidR="00212321">
        <w:t>famous</w:t>
      </w:r>
      <w:r w:rsidR="00306C10">
        <w:t xml:space="preserve"> </w:t>
      </w:r>
      <w:r w:rsidR="00295DA8">
        <w:t>train</w:t>
      </w:r>
      <w:r w:rsidR="006318BB">
        <w:t>.</w:t>
      </w:r>
      <w:r w:rsidR="00212321">
        <w:t xml:space="preserve"> </w:t>
      </w:r>
      <w:r w:rsidR="00306C10">
        <w:t xml:space="preserve">  </w:t>
      </w:r>
      <w:r w:rsidR="00295DA8">
        <w:t xml:space="preserve">The </w:t>
      </w:r>
      <w:r w:rsidR="00306C10" w:rsidRPr="00295DA8">
        <w:rPr>
          <w:i/>
        </w:rPr>
        <w:t>Pere Marquette 1225</w:t>
      </w:r>
      <w:r w:rsidR="00306C10">
        <w:t xml:space="preserve">, the largest operating steam locomotive of its kind.    </w:t>
      </w:r>
    </w:p>
    <w:p w14:paraId="2FEF6C01" w14:textId="77777777" w:rsidR="006318BB" w:rsidRDefault="00306C10" w:rsidP="003E46DF">
      <w:pPr>
        <w:pStyle w:val="BodyText"/>
        <w:spacing w:before="158" w:line="259" w:lineRule="auto"/>
        <w:ind w:left="720" w:right="1268"/>
      </w:pPr>
      <w:r>
        <w:t xml:space="preserve">The 1225 embodies the characteristics of the last and most powerful steam locomotives. The Steam Railroading Institute offers weekend excursions throughout the summer and several all-day excursions throughout the year. </w:t>
      </w:r>
    </w:p>
    <w:p w14:paraId="7D86E16E" w14:textId="524C9930" w:rsidR="00016CBE" w:rsidRDefault="00306C10" w:rsidP="003E46DF">
      <w:pPr>
        <w:pStyle w:val="BodyText"/>
        <w:spacing w:before="158" w:line="259" w:lineRule="auto"/>
        <w:ind w:left="720" w:right="1268"/>
      </w:pPr>
      <w:r>
        <w:t>Enjoy the close</w:t>
      </w:r>
      <w:r w:rsidR="006318BB">
        <w:t>-</w:t>
      </w:r>
      <w:r>
        <w:t>up and personal look at this majestic ‘iron horse’, the last of its kind from the steam era. (Optional: full day train excursion).</w:t>
      </w:r>
    </w:p>
    <w:p w14:paraId="116DA9A1" w14:textId="1A5EFEEB" w:rsidR="00016CBE" w:rsidRDefault="00016CBE" w:rsidP="003E46DF">
      <w:pPr>
        <w:pStyle w:val="BodyText"/>
        <w:tabs>
          <w:tab w:val="left" w:pos="4260"/>
        </w:tabs>
        <w:ind w:left="720"/>
      </w:pPr>
    </w:p>
    <w:p w14:paraId="37113EBC" w14:textId="77777777" w:rsidR="00016CBE" w:rsidRDefault="00016CBE" w:rsidP="003E46DF">
      <w:pPr>
        <w:pStyle w:val="BodyText"/>
        <w:spacing w:before="12"/>
        <w:ind w:left="720"/>
        <w:rPr>
          <w:sz w:val="18"/>
        </w:rPr>
      </w:pPr>
    </w:p>
    <w:p w14:paraId="1383B748" w14:textId="77777777" w:rsidR="00DA7481" w:rsidRDefault="00DA7481" w:rsidP="003E46DF">
      <w:pPr>
        <w:pStyle w:val="BodyText"/>
        <w:ind w:left="720" w:right="749"/>
        <w:rPr>
          <w:b/>
          <w:i/>
          <w:color w:val="76923C" w:themeColor="accent3" w:themeShade="BF"/>
        </w:rPr>
      </w:pPr>
    </w:p>
    <w:p w14:paraId="532C11D8" w14:textId="24D17BB6" w:rsidR="00016CBE" w:rsidRPr="004047D2" w:rsidRDefault="00DC09E9" w:rsidP="003E46DF">
      <w:pPr>
        <w:pStyle w:val="BodyText"/>
        <w:ind w:left="720" w:right="749"/>
        <w:rPr>
          <w:b/>
          <w:i/>
        </w:rPr>
      </w:pPr>
      <w:r w:rsidRPr="004047D2">
        <w:rPr>
          <w:b/>
          <w:i/>
          <w:color w:val="76923C" w:themeColor="accent3" w:themeShade="BF"/>
        </w:rPr>
        <w:t>This evening head to the beautiful waterfront town of Bay City!</w:t>
      </w:r>
    </w:p>
    <w:p w14:paraId="74F4FE09" w14:textId="77777777" w:rsidR="003E46DF" w:rsidRDefault="003E46DF" w:rsidP="003E46DF">
      <w:pPr>
        <w:pStyle w:val="BodyText"/>
        <w:ind w:left="720" w:right="749"/>
      </w:pPr>
    </w:p>
    <w:p w14:paraId="776128B9" w14:textId="77777777" w:rsidR="004047D2" w:rsidRDefault="004047D2" w:rsidP="003E46DF">
      <w:pPr>
        <w:pStyle w:val="BodyText"/>
        <w:ind w:left="720" w:right="749"/>
      </w:pPr>
      <w:r>
        <w:rPr>
          <w:noProof/>
        </w:rPr>
        <w:drawing>
          <wp:anchor distT="0" distB="0" distL="114300" distR="114300" simplePos="0" relativeHeight="251660800" behindDoc="0" locked="0" layoutInCell="1" allowOverlap="1" wp14:anchorId="575E3683" wp14:editId="22D64C83">
            <wp:simplePos x="0" y="0"/>
            <wp:positionH relativeFrom="margin">
              <wp:posOffset>3794760</wp:posOffset>
            </wp:positionH>
            <wp:positionV relativeFrom="paragraph">
              <wp:posOffset>9525</wp:posOffset>
            </wp:positionV>
            <wp:extent cx="3900170" cy="2148840"/>
            <wp:effectExtent l="0" t="0" r="5080" b="381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900170" cy="21488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C09E9">
        <w:t>Dinner t</w:t>
      </w:r>
      <w:r w:rsidR="00306C10">
        <w:t>onight</w:t>
      </w:r>
      <w:r w:rsidR="00DC09E9">
        <w:t xml:space="preserve"> in the unique restaurant</w:t>
      </w:r>
      <w:r w:rsidR="00212321">
        <w:t xml:space="preserve">, </w:t>
      </w:r>
      <w:r w:rsidR="00DC09E9" w:rsidRPr="00212321">
        <w:rPr>
          <w:i/>
        </w:rPr>
        <w:t>Old City Hall.</w:t>
      </w:r>
      <w:r w:rsidR="00DC09E9">
        <w:t xml:space="preserve">  </w:t>
      </w:r>
    </w:p>
    <w:p w14:paraId="503CE157" w14:textId="77777777" w:rsidR="004047D2" w:rsidRDefault="004047D2" w:rsidP="003E46DF">
      <w:pPr>
        <w:pStyle w:val="BodyText"/>
        <w:ind w:left="720" w:right="749"/>
      </w:pPr>
    </w:p>
    <w:p w14:paraId="1BC22B5B" w14:textId="77777777" w:rsidR="004047D2" w:rsidRDefault="00DC09E9" w:rsidP="003E46DF">
      <w:pPr>
        <w:pStyle w:val="BodyText"/>
        <w:ind w:left="720" w:right="749"/>
      </w:pPr>
      <w:r>
        <w:t>The building</w:t>
      </w:r>
      <w:r w:rsidR="004047D2">
        <w:t>,</w:t>
      </w:r>
      <w:r>
        <w:t xml:space="preserve"> from 1890, housed the former local city hall.</w:t>
      </w:r>
      <w:r w:rsidR="00212321">
        <w:t xml:space="preserve">  </w:t>
      </w:r>
    </w:p>
    <w:p w14:paraId="19BA1723" w14:textId="77777777" w:rsidR="004047D2" w:rsidRDefault="004047D2" w:rsidP="003E46DF">
      <w:pPr>
        <w:pStyle w:val="BodyText"/>
        <w:ind w:left="720" w:right="749"/>
      </w:pPr>
    </w:p>
    <w:p w14:paraId="2BC272FF" w14:textId="030609FE" w:rsidR="00295DA8" w:rsidRDefault="00212321" w:rsidP="003E46DF">
      <w:pPr>
        <w:pStyle w:val="BodyText"/>
        <w:ind w:left="720" w:right="749"/>
      </w:pPr>
      <w:r>
        <w:t xml:space="preserve">Now it’s a </w:t>
      </w:r>
      <w:r w:rsidRPr="00212321">
        <w:t>premier place for casual fine dining</w:t>
      </w:r>
      <w:r>
        <w:t xml:space="preserve"> with a dining experience both memorable and entertaining.</w:t>
      </w:r>
      <w:r w:rsidR="00DC09E9">
        <w:t xml:space="preserve"> </w:t>
      </w:r>
    </w:p>
    <w:p w14:paraId="0395A1A5" w14:textId="1C8701E4" w:rsidR="00295DA8" w:rsidRDefault="00295DA8" w:rsidP="003E46DF">
      <w:pPr>
        <w:pStyle w:val="BodyText"/>
        <w:ind w:left="748" w:right="749"/>
      </w:pPr>
    </w:p>
    <w:p w14:paraId="2611F5C9" w14:textId="77777777" w:rsidR="004047D2" w:rsidRDefault="004047D2" w:rsidP="00295DA8">
      <w:pPr>
        <w:pStyle w:val="BodyText"/>
        <w:ind w:left="748" w:right="749"/>
        <w:jc w:val="center"/>
      </w:pPr>
    </w:p>
    <w:p w14:paraId="4C566E39" w14:textId="77777777" w:rsidR="004047D2" w:rsidRDefault="004047D2" w:rsidP="00295DA8">
      <w:pPr>
        <w:pStyle w:val="BodyText"/>
        <w:ind w:left="748" w:right="749"/>
        <w:jc w:val="center"/>
      </w:pPr>
    </w:p>
    <w:p w14:paraId="71416DFA" w14:textId="77777777" w:rsidR="004047D2" w:rsidRDefault="004047D2" w:rsidP="00295DA8">
      <w:pPr>
        <w:pStyle w:val="BodyText"/>
        <w:ind w:left="748" w:right="749"/>
        <w:jc w:val="center"/>
      </w:pPr>
    </w:p>
    <w:p w14:paraId="02837A5E" w14:textId="77777777" w:rsidR="004047D2" w:rsidRDefault="004047D2" w:rsidP="00295DA8">
      <w:pPr>
        <w:pStyle w:val="BodyText"/>
        <w:ind w:left="748" w:right="749"/>
        <w:jc w:val="center"/>
      </w:pPr>
    </w:p>
    <w:p w14:paraId="47DF7B63" w14:textId="0AFD36CB" w:rsidR="00DC09E9" w:rsidRDefault="00295DA8" w:rsidP="00295DA8">
      <w:pPr>
        <w:pStyle w:val="BodyText"/>
        <w:ind w:left="748" w:right="749"/>
        <w:jc w:val="center"/>
        <w:sectPr w:rsidR="00DC09E9">
          <w:pgSz w:w="12240" w:h="15840"/>
          <w:pgMar w:top="320" w:right="0" w:bottom="280" w:left="0" w:header="720" w:footer="720" w:gutter="0"/>
          <w:cols w:space="720"/>
        </w:sectPr>
      </w:pPr>
      <w:r w:rsidRPr="00DA7481">
        <w:rPr>
          <w:color w:val="4F6228" w:themeColor="accent3" w:themeShade="80"/>
        </w:rPr>
        <w:t xml:space="preserve">Tonight, overnight at the </w:t>
      </w:r>
      <w:r w:rsidR="00DA7481">
        <w:rPr>
          <w:color w:val="4F6228" w:themeColor="accent3" w:themeShade="80"/>
        </w:rPr>
        <w:t>W</w:t>
      </w:r>
      <w:r w:rsidRPr="00DA7481">
        <w:rPr>
          <w:color w:val="4F6228" w:themeColor="accent3" w:themeShade="80"/>
        </w:rPr>
        <w:t>aterfront Doubletree Hotel, in Bay Cit</w:t>
      </w:r>
      <w:r w:rsidR="004047D2" w:rsidRPr="00DA7481">
        <w:rPr>
          <w:color w:val="4F6228" w:themeColor="accent3" w:themeShade="80"/>
        </w:rPr>
        <w:t>y!</w:t>
      </w:r>
    </w:p>
    <w:p w14:paraId="33C73578" w14:textId="40B00AB4" w:rsidR="00016CBE" w:rsidRPr="004047D2" w:rsidRDefault="00797260" w:rsidP="00797260">
      <w:pPr>
        <w:pStyle w:val="BodyText"/>
        <w:rPr>
          <w:sz w:val="20"/>
        </w:rPr>
      </w:pPr>
      <w:r>
        <w:rPr>
          <w:noProof/>
        </w:rPr>
        <w:lastRenderedPageBreak/>
        <w:drawing>
          <wp:anchor distT="0" distB="0" distL="114300" distR="114300" simplePos="0" relativeHeight="251659776" behindDoc="0" locked="0" layoutInCell="1" allowOverlap="1" wp14:anchorId="740C9729" wp14:editId="4C5CC9EA">
            <wp:simplePos x="0" y="0"/>
            <wp:positionH relativeFrom="column">
              <wp:posOffset>2713355</wp:posOffset>
            </wp:positionH>
            <wp:positionV relativeFrom="paragraph">
              <wp:posOffset>121920</wp:posOffset>
            </wp:positionV>
            <wp:extent cx="4597400" cy="2202180"/>
            <wp:effectExtent l="0" t="0" r="0" b="762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597400" cy="2202180"/>
                    </a:xfrm>
                    <a:prstGeom prst="rect">
                      <a:avLst/>
                    </a:prstGeom>
                    <a:noFill/>
                  </pic:spPr>
                </pic:pic>
              </a:graphicData>
            </a:graphic>
            <wp14:sizeRelH relativeFrom="page">
              <wp14:pctWidth>0</wp14:pctWidth>
            </wp14:sizeRelH>
            <wp14:sizeRelV relativeFrom="page">
              <wp14:pctHeight>0</wp14:pctHeight>
            </wp14:sizeRelV>
          </wp:anchor>
        </w:drawing>
      </w:r>
      <w:r w:rsidR="00306C10">
        <w:rPr>
          <w:b/>
          <w:color w:val="385522"/>
        </w:rPr>
        <w:t>Day Two</w:t>
      </w:r>
    </w:p>
    <w:p w14:paraId="5B609362" w14:textId="3E9341B5" w:rsidR="00295DA8" w:rsidRDefault="00295DA8" w:rsidP="00797260">
      <w:pPr>
        <w:spacing w:before="51"/>
        <w:ind w:left="720"/>
        <w:rPr>
          <w:b/>
          <w:sz w:val="24"/>
        </w:rPr>
      </w:pPr>
    </w:p>
    <w:p w14:paraId="102976B4" w14:textId="0BA94C83" w:rsidR="004047D2" w:rsidRDefault="00B00815" w:rsidP="00797260">
      <w:pPr>
        <w:spacing w:before="51"/>
        <w:rPr>
          <w:sz w:val="24"/>
        </w:rPr>
      </w:pPr>
      <w:r w:rsidRPr="00B00815">
        <w:rPr>
          <w:sz w:val="24"/>
        </w:rPr>
        <w:t>For two decades, the USS EDSON served as a valuable member of the U.S. Pacific Fleet, earning a reputation as a Top Gun ship and the nickname, “The Destroyer.”</w:t>
      </w:r>
      <w:r>
        <w:rPr>
          <w:sz w:val="24"/>
        </w:rPr>
        <w:t xml:space="preserve">  </w:t>
      </w:r>
    </w:p>
    <w:p w14:paraId="32A8B9E0" w14:textId="01234238" w:rsidR="004047D2" w:rsidRDefault="00B00815" w:rsidP="00797260">
      <w:pPr>
        <w:spacing w:before="51"/>
        <w:rPr>
          <w:sz w:val="24"/>
        </w:rPr>
      </w:pPr>
      <w:r>
        <w:rPr>
          <w:sz w:val="24"/>
        </w:rPr>
        <w:t>S</w:t>
      </w:r>
      <w:r w:rsidRPr="00B00815">
        <w:rPr>
          <w:sz w:val="24"/>
        </w:rPr>
        <w:t>he initially served in the Western Pacific/Far East, operating particularly in the Taiwan Strait and off the coast of Vietnam.</w:t>
      </w:r>
      <w:r>
        <w:rPr>
          <w:sz w:val="24"/>
        </w:rPr>
        <w:t xml:space="preserve">  </w:t>
      </w:r>
    </w:p>
    <w:p w14:paraId="38BA9F81" w14:textId="4D18D099" w:rsidR="004047D2" w:rsidRDefault="004047D2" w:rsidP="00797260">
      <w:pPr>
        <w:spacing w:before="51"/>
        <w:rPr>
          <w:sz w:val="24"/>
        </w:rPr>
      </w:pPr>
    </w:p>
    <w:p w14:paraId="4F509BBE" w14:textId="77777777" w:rsidR="00797260" w:rsidRDefault="00B00815" w:rsidP="00797260">
      <w:pPr>
        <w:spacing w:before="51"/>
        <w:rPr>
          <w:sz w:val="24"/>
        </w:rPr>
      </w:pPr>
      <w:r>
        <w:rPr>
          <w:sz w:val="24"/>
        </w:rPr>
        <w:t xml:space="preserve">The USS Edson is now a museum ship and a </w:t>
      </w:r>
      <w:r w:rsidRPr="00B00815">
        <w:rPr>
          <w:sz w:val="24"/>
        </w:rPr>
        <w:t>National Historic Landmark</w:t>
      </w:r>
      <w:r>
        <w:rPr>
          <w:sz w:val="24"/>
        </w:rPr>
        <w:t xml:space="preserve">. </w:t>
      </w:r>
      <w:r w:rsidRPr="00B00815">
        <w:rPr>
          <w:sz w:val="24"/>
        </w:rPr>
        <w:t xml:space="preserve"> </w:t>
      </w:r>
      <w:r>
        <w:rPr>
          <w:sz w:val="24"/>
        </w:rPr>
        <w:t>The navy ship</w:t>
      </w:r>
      <w:r w:rsidRPr="00B00815">
        <w:rPr>
          <w:sz w:val="24"/>
        </w:rPr>
        <w:t xml:space="preserve"> is one of only two surviving Forest Sherman-class destroyers.</w:t>
      </w:r>
      <w:r>
        <w:rPr>
          <w:sz w:val="24"/>
        </w:rPr>
        <w:t xml:space="preserve"> </w:t>
      </w:r>
      <w:r w:rsidR="001C3220">
        <w:rPr>
          <w:sz w:val="24"/>
        </w:rPr>
        <w:t xml:space="preserve">  </w:t>
      </w:r>
    </w:p>
    <w:p w14:paraId="188B0F00" w14:textId="162973EA" w:rsidR="004047D2" w:rsidRDefault="00B00815" w:rsidP="00797260">
      <w:pPr>
        <w:spacing w:before="51"/>
        <w:rPr>
          <w:sz w:val="24"/>
        </w:rPr>
      </w:pPr>
      <w:r>
        <w:rPr>
          <w:sz w:val="24"/>
        </w:rPr>
        <w:t xml:space="preserve"> </w:t>
      </w:r>
    </w:p>
    <w:p w14:paraId="22C01E46" w14:textId="545C535D" w:rsidR="00016CBE" w:rsidRDefault="001C3220" w:rsidP="00797260">
      <w:pPr>
        <w:spacing w:before="51"/>
        <w:rPr>
          <w:sz w:val="27"/>
        </w:rPr>
      </w:pPr>
      <w:r>
        <w:rPr>
          <w:sz w:val="24"/>
        </w:rPr>
        <w:t xml:space="preserve">Groups will be </w:t>
      </w:r>
      <w:r w:rsidRPr="001C3220">
        <w:rPr>
          <w:sz w:val="24"/>
        </w:rPr>
        <w:t xml:space="preserve">impressed with the preservation of all the artifacts, objects, displays and exact details of </w:t>
      </w:r>
      <w:r>
        <w:rPr>
          <w:sz w:val="24"/>
        </w:rPr>
        <w:t xml:space="preserve">what </w:t>
      </w:r>
      <w:r w:rsidRPr="001C3220">
        <w:rPr>
          <w:sz w:val="24"/>
        </w:rPr>
        <w:t xml:space="preserve">living </w:t>
      </w:r>
      <w:r>
        <w:rPr>
          <w:sz w:val="24"/>
        </w:rPr>
        <w:t xml:space="preserve">was like </w:t>
      </w:r>
      <w:r w:rsidRPr="001C3220">
        <w:rPr>
          <w:sz w:val="24"/>
        </w:rPr>
        <w:t>on this working war ship.</w:t>
      </w:r>
      <w:r>
        <w:rPr>
          <w:sz w:val="24"/>
        </w:rPr>
        <w:t xml:space="preserve"> </w:t>
      </w:r>
    </w:p>
    <w:p w14:paraId="3818B416" w14:textId="1EBB0355" w:rsidR="00016CBE" w:rsidRDefault="00016CBE" w:rsidP="00797260">
      <w:pPr>
        <w:pStyle w:val="BodyText"/>
        <w:tabs>
          <w:tab w:val="left" w:pos="960"/>
        </w:tabs>
        <w:rPr>
          <w:sz w:val="34"/>
        </w:rPr>
      </w:pPr>
    </w:p>
    <w:p w14:paraId="077B87E2" w14:textId="77777777" w:rsidR="00DA7481" w:rsidRDefault="00DA7481" w:rsidP="00797260">
      <w:pPr>
        <w:pStyle w:val="BodyText"/>
        <w:tabs>
          <w:tab w:val="left" w:pos="960"/>
        </w:tabs>
        <w:rPr>
          <w:sz w:val="34"/>
        </w:rPr>
      </w:pPr>
    </w:p>
    <w:p w14:paraId="01A713D6" w14:textId="3A1784D4" w:rsidR="00797260" w:rsidRDefault="00797260" w:rsidP="00797260">
      <w:pPr>
        <w:pStyle w:val="BodyText"/>
        <w:tabs>
          <w:tab w:val="left" w:pos="960"/>
        </w:tabs>
        <w:rPr>
          <w:i/>
          <w:color w:val="4F6228" w:themeColor="accent3" w:themeShade="80"/>
          <w:sz w:val="34"/>
        </w:rPr>
      </w:pPr>
      <w:r w:rsidRPr="00797260">
        <w:rPr>
          <w:i/>
          <w:color w:val="4F6228" w:themeColor="accent3" w:themeShade="80"/>
          <w:sz w:val="34"/>
        </w:rPr>
        <w:t>From Ship to Shore…</w:t>
      </w:r>
    </w:p>
    <w:p w14:paraId="05399838" w14:textId="6BB18EB8" w:rsidR="00797260" w:rsidRPr="00797260" w:rsidRDefault="00797260" w:rsidP="00797260">
      <w:pPr>
        <w:pStyle w:val="BodyText"/>
        <w:tabs>
          <w:tab w:val="left" w:pos="960"/>
        </w:tabs>
        <w:rPr>
          <w:i/>
          <w:color w:val="4F6228" w:themeColor="accent3" w:themeShade="80"/>
          <w:sz w:val="34"/>
        </w:rPr>
      </w:pPr>
    </w:p>
    <w:p w14:paraId="2D2878AA" w14:textId="5B0D9902" w:rsidR="003E46DF" w:rsidRPr="004047D2" w:rsidRDefault="003E46DF" w:rsidP="00797260">
      <w:pPr>
        <w:rPr>
          <w:sz w:val="24"/>
        </w:rPr>
      </w:pPr>
      <w:r w:rsidRPr="004047D2">
        <w:rPr>
          <w:sz w:val="24"/>
        </w:rPr>
        <w:t>Imagine a place where art, science, history, music, theatre, dance all come together at one place!  It does at the Midland Center for the Arts in Midland, Michigan.</w:t>
      </w:r>
    </w:p>
    <w:p w14:paraId="04A9E130" w14:textId="15BD11BF" w:rsidR="003E46DF" w:rsidRPr="004047D2" w:rsidRDefault="00DA7481" w:rsidP="00797260">
      <w:pPr>
        <w:rPr>
          <w:sz w:val="24"/>
        </w:rPr>
      </w:pPr>
      <w:r w:rsidRPr="004047D2">
        <w:rPr>
          <w:noProof/>
        </w:rPr>
        <w:drawing>
          <wp:anchor distT="0" distB="0" distL="114300" distR="114300" simplePos="0" relativeHeight="251657728" behindDoc="0" locked="0" layoutInCell="1" allowOverlap="1" wp14:anchorId="4F206B30" wp14:editId="115E8B41">
            <wp:simplePos x="0" y="0"/>
            <wp:positionH relativeFrom="page">
              <wp:align>left</wp:align>
            </wp:positionH>
            <wp:positionV relativeFrom="paragraph">
              <wp:posOffset>94615</wp:posOffset>
            </wp:positionV>
            <wp:extent cx="4379595" cy="2468880"/>
            <wp:effectExtent l="0" t="0" r="1905" b="762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379595" cy="24688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A375F38" w14:textId="0D9153DE" w:rsidR="004047D2" w:rsidRDefault="003E46DF" w:rsidP="00797260">
      <w:pPr>
        <w:rPr>
          <w:sz w:val="24"/>
        </w:rPr>
      </w:pPr>
      <w:r w:rsidRPr="004047D2">
        <w:rPr>
          <w:sz w:val="24"/>
        </w:rPr>
        <w:t>The Midland Center for the Arts is not only two performance venues</w:t>
      </w:r>
      <w:r w:rsidR="004047D2">
        <w:rPr>
          <w:sz w:val="24"/>
        </w:rPr>
        <w:t xml:space="preserve"> -</w:t>
      </w:r>
      <w:r w:rsidRPr="004047D2">
        <w:rPr>
          <w:sz w:val="24"/>
        </w:rPr>
        <w:t xml:space="preserve"> it also showcases two museums, art studios</w:t>
      </w:r>
      <w:r w:rsidR="004047D2">
        <w:rPr>
          <w:sz w:val="24"/>
        </w:rPr>
        <w:t>,</w:t>
      </w:r>
      <w:r w:rsidRPr="004047D2">
        <w:rPr>
          <w:sz w:val="24"/>
        </w:rPr>
        <w:t xml:space="preserve"> and is a historical campus.   </w:t>
      </w:r>
    </w:p>
    <w:p w14:paraId="5A917F52" w14:textId="77777777" w:rsidR="004047D2" w:rsidRDefault="004047D2" w:rsidP="00797260">
      <w:pPr>
        <w:rPr>
          <w:sz w:val="24"/>
        </w:rPr>
      </w:pPr>
    </w:p>
    <w:p w14:paraId="5113528C" w14:textId="77777777" w:rsidR="004047D2" w:rsidRDefault="003E46DF" w:rsidP="00797260">
      <w:pPr>
        <w:rPr>
          <w:sz w:val="24"/>
        </w:rPr>
      </w:pPr>
      <w:r w:rsidRPr="004047D2">
        <w:rPr>
          <w:sz w:val="24"/>
        </w:rPr>
        <w:t>The design and history of the complex includes much of the famous architecture of Alden B Dow.   </w:t>
      </w:r>
    </w:p>
    <w:p w14:paraId="191A229C" w14:textId="77777777" w:rsidR="004047D2" w:rsidRDefault="004047D2" w:rsidP="00797260">
      <w:pPr>
        <w:rPr>
          <w:sz w:val="24"/>
        </w:rPr>
      </w:pPr>
    </w:p>
    <w:p w14:paraId="34B84BF4" w14:textId="30C6C31F" w:rsidR="004047D2" w:rsidRDefault="003E46DF" w:rsidP="00797260">
      <w:pPr>
        <w:rPr>
          <w:sz w:val="24"/>
        </w:rPr>
      </w:pPr>
      <w:r w:rsidRPr="004047D2">
        <w:rPr>
          <w:sz w:val="24"/>
        </w:rPr>
        <w:t xml:space="preserve">Performances at the theaters here range from Broadway, dance, comedy and symphonies.  Each season has a wide variety of venues to choose from.  </w:t>
      </w:r>
    </w:p>
    <w:p w14:paraId="3BE359B7" w14:textId="0CEA0934" w:rsidR="004047D2" w:rsidRDefault="004047D2" w:rsidP="00797260">
      <w:pPr>
        <w:rPr>
          <w:sz w:val="24"/>
        </w:rPr>
      </w:pPr>
    </w:p>
    <w:p w14:paraId="3EA0E053" w14:textId="4483F1BA" w:rsidR="004047D2" w:rsidRDefault="003E46DF" w:rsidP="00797260">
      <w:pPr>
        <w:rPr>
          <w:sz w:val="24"/>
        </w:rPr>
      </w:pPr>
      <w:r w:rsidRPr="004047D2">
        <w:rPr>
          <w:sz w:val="24"/>
        </w:rPr>
        <w:t>Groups may enjoy a cocktail adjacent to the theater at the “Saints &amp; Sinners” lounge prior to the performance.   </w:t>
      </w:r>
    </w:p>
    <w:p w14:paraId="47A01329" w14:textId="3507B2B7" w:rsidR="004047D2" w:rsidRDefault="004047D2" w:rsidP="00797260">
      <w:pPr>
        <w:rPr>
          <w:sz w:val="24"/>
        </w:rPr>
      </w:pPr>
    </w:p>
    <w:p w14:paraId="284EF095" w14:textId="77777777" w:rsidR="003E46DF" w:rsidRDefault="003E46DF" w:rsidP="00797260">
      <w:pPr>
        <w:rPr>
          <w:sz w:val="24"/>
        </w:rPr>
      </w:pPr>
    </w:p>
    <w:p w14:paraId="530681E9" w14:textId="77777777" w:rsidR="009F14A3" w:rsidRDefault="009F14A3" w:rsidP="00797260">
      <w:pPr>
        <w:rPr>
          <w:sz w:val="24"/>
        </w:rPr>
      </w:pPr>
    </w:p>
    <w:p w14:paraId="514B484D" w14:textId="77777777" w:rsidR="009F14A3" w:rsidRDefault="009F14A3" w:rsidP="00797260">
      <w:pPr>
        <w:rPr>
          <w:sz w:val="24"/>
        </w:rPr>
      </w:pPr>
    </w:p>
    <w:p w14:paraId="3339AE02" w14:textId="77777777" w:rsidR="009F14A3" w:rsidRPr="003E46DF" w:rsidRDefault="009F14A3" w:rsidP="00797260">
      <w:pPr>
        <w:rPr>
          <w:color w:val="385522"/>
          <w:sz w:val="24"/>
        </w:rPr>
      </w:pPr>
    </w:p>
    <w:p w14:paraId="44733F7A" w14:textId="77777777" w:rsidR="00797260" w:rsidRDefault="00797260" w:rsidP="00797260">
      <w:pPr>
        <w:rPr>
          <w:i/>
          <w:color w:val="385522"/>
          <w:sz w:val="24"/>
        </w:rPr>
      </w:pPr>
    </w:p>
    <w:p w14:paraId="6AD23787" w14:textId="77777777" w:rsidR="00797260" w:rsidRDefault="00797260" w:rsidP="00797260">
      <w:pPr>
        <w:rPr>
          <w:i/>
          <w:color w:val="385522"/>
          <w:sz w:val="24"/>
        </w:rPr>
      </w:pPr>
    </w:p>
    <w:p w14:paraId="26C18BEE" w14:textId="14570E74" w:rsidR="00016CBE" w:rsidRDefault="00306C10" w:rsidP="00797260">
      <w:pPr>
        <w:rPr>
          <w:i/>
          <w:sz w:val="24"/>
        </w:rPr>
      </w:pPr>
      <w:r>
        <w:rPr>
          <w:i/>
          <w:color w:val="385522"/>
          <w:sz w:val="24"/>
        </w:rPr>
        <w:lastRenderedPageBreak/>
        <w:t>Windward Bound……</w:t>
      </w:r>
      <w:r w:rsidR="00DC09E9">
        <w:rPr>
          <w:i/>
          <w:color w:val="385522"/>
          <w:sz w:val="24"/>
        </w:rPr>
        <w:t>in the waterfront town of Bay City!</w:t>
      </w:r>
    </w:p>
    <w:p w14:paraId="3091E78F" w14:textId="77777777" w:rsidR="00DA7481" w:rsidRDefault="00797260" w:rsidP="00797260">
      <w:pPr>
        <w:pStyle w:val="BodyText"/>
        <w:tabs>
          <w:tab w:val="left" w:pos="10440"/>
        </w:tabs>
        <w:spacing w:before="182" w:line="259" w:lineRule="auto"/>
        <w:ind w:right="360"/>
      </w:pPr>
      <w:r>
        <w:rPr>
          <w:noProof/>
        </w:rPr>
        <w:drawing>
          <wp:anchor distT="0" distB="0" distL="0" distR="0" simplePos="0" relativeHeight="251654656" behindDoc="0" locked="0" layoutInCell="1" allowOverlap="1" wp14:anchorId="6BC96A74" wp14:editId="59C2E94B">
            <wp:simplePos x="0" y="0"/>
            <wp:positionH relativeFrom="page">
              <wp:align>right</wp:align>
            </wp:positionH>
            <wp:positionV relativeFrom="paragraph">
              <wp:posOffset>123190</wp:posOffset>
            </wp:positionV>
            <wp:extent cx="4740275" cy="3035300"/>
            <wp:effectExtent l="0" t="0" r="3175" b="0"/>
            <wp:wrapSquare wrapText="bothSides"/>
            <wp:docPr id="23" name="image1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12.jpeg"/>
                    <pic:cNvPicPr/>
                  </pic:nvPicPr>
                  <pic:blipFill>
                    <a:blip r:embed="rId13" cstate="print"/>
                    <a:stretch>
                      <a:fillRect/>
                    </a:stretch>
                  </pic:blipFill>
                  <pic:spPr>
                    <a:xfrm>
                      <a:off x="0" y="0"/>
                      <a:ext cx="4740275" cy="3035300"/>
                    </a:xfrm>
                    <a:prstGeom prst="rect">
                      <a:avLst/>
                    </a:prstGeom>
                  </pic:spPr>
                </pic:pic>
              </a:graphicData>
            </a:graphic>
            <wp14:sizeRelH relativeFrom="margin">
              <wp14:pctWidth>0</wp14:pctWidth>
            </wp14:sizeRelH>
            <wp14:sizeRelV relativeFrom="margin">
              <wp14:pctHeight>0</wp14:pctHeight>
            </wp14:sizeRelV>
          </wp:anchor>
        </w:drawing>
      </w:r>
      <w:r w:rsidR="00306C10">
        <w:t xml:space="preserve">Sit back, relax, and enjoy the view from the deck of a real Tall Ship. For those looking for more activity, the crew aboard the Appledore Schooner is ready to press them into service and show them how to help work the sails of the tall ship. </w:t>
      </w:r>
    </w:p>
    <w:p w14:paraId="6A21FE6D" w14:textId="29189ED4" w:rsidR="00016CBE" w:rsidRDefault="00306C10" w:rsidP="00797260">
      <w:pPr>
        <w:pStyle w:val="BodyText"/>
        <w:tabs>
          <w:tab w:val="left" w:pos="10440"/>
        </w:tabs>
        <w:spacing w:before="182" w:line="259" w:lineRule="auto"/>
        <w:ind w:right="360"/>
      </w:pPr>
      <w:r>
        <w:t>Sailing upriver on the Saginaw Bay, passengers will enjoy the</w:t>
      </w:r>
    </w:p>
    <w:p w14:paraId="352A9B0D" w14:textId="0F055A32" w:rsidR="00016CBE" w:rsidRDefault="00306C10" w:rsidP="00797260">
      <w:pPr>
        <w:pStyle w:val="BodyText"/>
        <w:tabs>
          <w:tab w:val="left" w:pos="10440"/>
        </w:tabs>
        <w:spacing w:line="259" w:lineRule="auto"/>
      </w:pPr>
      <w:r>
        <w:t>views along the harbor</w:t>
      </w:r>
      <w:r w:rsidR="00797260">
        <w:t>..</w:t>
      </w:r>
      <w:r>
        <w:t>.all while keeping a sharp eye for Bald Eagles, Snowy Egrets.</w:t>
      </w:r>
    </w:p>
    <w:p w14:paraId="4084446B" w14:textId="77777777" w:rsidR="00797260" w:rsidRDefault="00797260" w:rsidP="00797260">
      <w:pPr>
        <w:pStyle w:val="BodyText"/>
        <w:tabs>
          <w:tab w:val="left" w:pos="10440"/>
        </w:tabs>
        <w:spacing w:line="259" w:lineRule="auto"/>
      </w:pPr>
    </w:p>
    <w:p w14:paraId="3E8B1A70" w14:textId="5555B032" w:rsidR="00016CBE" w:rsidRDefault="00306C10" w:rsidP="00797260">
      <w:pPr>
        <w:pStyle w:val="BodyText"/>
        <w:tabs>
          <w:tab w:val="left" w:pos="10440"/>
        </w:tabs>
        <w:spacing w:line="256" w:lineRule="auto"/>
      </w:pPr>
      <w:r>
        <w:t xml:space="preserve">The group will toast a </w:t>
      </w:r>
      <w:r w:rsidR="00797260">
        <w:t>g</w:t>
      </w:r>
      <w:r>
        <w:t>lass of wine to a beautiful sunset</w:t>
      </w:r>
      <w:r w:rsidR="00797260">
        <w:t xml:space="preserve"> and an evening of</w:t>
      </w:r>
    </w:p>
    <w:p w14:paraId="798216EC" w14:textId="7DFB4B43" w:rsidR="00016CBE" w:rsidRDefault="00306C10" w:rsidP="00797260">
      <w:pPr>
        <w:pStyle w:val="BodyText"/>
        <w:tabs>
          <w:tab w:val="left" w:pos="10440"/>
        </w:tabs>
        <w:spacing w:before="3"/>
        <w:ind w:right="90"/>
      </w:pPr>
      <w:r>
        <w:t>sailing. A perfect ending to a few days of small town charm.</w:t>
      </w:r>
    </w:p>
    <w:p w14:paraId="0C2F6E67" w14:textId="77777777" w:rsidR="001C3220" w:rsidRDefault="001C3220" w:rsidP="00797260">
      <w:pPr>
        <w:pStyle w:val="BodyText"/>
        <w:tabs>
          <w:tab w:val="left" w:pos="10440"/>
        </w:tabs>
        <w:spacing w:before="3"/>
      </w:pPr>
    </w:p>
    <w:p w14:paraId="1191A944" w14:textId="1C174271" w:rsidR="00B00815" w:rsidRDefault="00B00815" w:rsidP="00797260">
      <w:pPr>
        <w:pStyle w:val="BodyText"/>
        <w:tabs>
          <w:tab w:val="left" w:pos="10440"/>
        </w:tabs>
        <w:spacing w:before="3"/>
      </w:pPr>
    </w:p>
    <w:p w14:paraId="02CE0486" w14:textId="34902FF1" w:rsidR="00B00815" w:rsidRDefault="00B00815" w:rsidP="00797260">
      <w:pPr>
        <w:pStyle w:val="BodyText"/>
        <w:spacing w:before="3"/>
      </w:pPr>
    </w:p>
    <w:p w14:paraId="496E2597" w14:textId="77777777" w:rsidR="009F14A3" w:rsidRDefault="00B00815" w:rsidP="00797260">
      <w:pPr>
        <w:pStyle w:val="BodyText"/>
        <w:spacing w:before="3"/>
        <w:jc w:val="center"/>
        <w:rPr>
          <w:b/>
          <w:color w:val="4F6228" w:themeColor="accent3" w:themeShade="80"/>
          <w:sz w:val="32"/>
          <w:szCs w:val="32"/>
        </w:rPr>
      </w:pPr>
      <w:r w:rsidRPr="009F14A3">
        <w:rPr>
          <w:b/>
          <w:color w:val="4F6228" w:themeColor="accent3" w:themeShade="80"/>
          <w:sz w:val="32"/>
          <w:szCs w:val="32"/>
        </w:rPr>
        <w:t>For more detailed information on th</w:t>
      </w:r>
      <w:r w:rsidR="001C3220" w:rsidRPr="009F14A3">
        <w:rPr>
          <w:b/>
          <w:color w:val="4F6228" w:themeColor="accent3" w:themeShade="80"/>
          <w:sz w:val="32"/>
          <w:szCs w:val="32"/>
        </w:rPr>
        <w:t xml:space="preserve">e </w:t>
      </w:r>
      <w:r w:rsidR="001C3220" w:rsidRPr="009F14A3">
        <w:rPr>
          <w:b/>
          <w:i/>
          <w:color w:val="4F6228" w:themeColor="accent3" w:themeShade="80"/>
          <w:sz w:val="32"/>
          <w:szCs w:val="32"/>
        </w:rPr>
        <w:t>Small</w:t>
      </w:r>
      <w:r w:rsidR="00306C10" w:rsidRPr="009F14A3">
        <w:rPr>
          <w:b/>
          <w:i/>
          <w:color w:val="4F6228" w:themeColor="accent3" w:themeShade="80"/>
          <w:sz w:val="32"/>
          <w:szCs w:val="32"/>
        </w:rPr>
        <w:t>-</w:t>
      </w:r>
      <w:r w:rsidR="001C3220" w:rsidRPr="009F14A3">
        <w:rPr>
          <w:b/>
          <w:i/>
          <w:color w:val="4F6228" w:themeColor="accent3" w:themeShade="80"/>
          <w:sz w:val="32"/>
          <w:szCs w:val="32"/>
        </w:rPr>
        <w:t>Town</w:t>
      </w:r>
      <w:r w:rsidR="00306C10" w:rsidRPr="009F14A3">
        <w:rPr>
          <w:b/>
          <w:i/>
          <w:color w:val="4F6228" w:themeColor="accent3" w:themeShade="80"/>
          <w:sz w:val="32"/>
          <w:szCs w:val="32"/>
        </w:rPr>
        <w:t>-</w:t>
      </w:r>
      <w:r w:rsidR="001C3220" w:rsidRPr="009F14A3">
        <w:rPr>
          <w:b/>
          <w:i/>
          <w:color w:val="4F6228" w:themeColor="accent3" w:themeShade="80"/>
          <w:sz w:val="32"/>
          <w:szCs w:val="32"/>
        </w:rPr>
        <w:t>Secrets</w:t>
      </w:r>
      <w:r w:rsidR="001C3220" w:rsidRPr="009F14A3">
        <w:rPr>
          <w:b/>
          <w:color w:val="4F6228" w:themeColor="accent3" w:themeShade="80"/>
          <w:sz w:val="32"/>
          <w:szCs w:val="32"/>
        </w:rPr>
        <w:t xml:space="preserve"> tour, </w:t>
      </w:r>
    </w:p>
    <w:p w14:paraId="59A89A9C" w14:textId="108E981C" w:rsidR="00B00815" w:rsidRPr="009F14A3" w:rsidRDefault="001C3220" w:rsidP="00797260">
      <w:pPr>
        <w:pStyle w:val="BodyText"/>
        <w:spacing w:before="3"/>
        <w:jc w:val="center"/>
        <w:rPr>
          <w:b/>
          <w:color w:val="4F6228" w:themeColor="accent3" w:themeShade="80"/>
          <w:sz w:val="32"/>
          <w:szCs w:val="32"/>
        </w:rPr>
      </w:pPr>
      <w:r w:rsidRPr="009F14A3">
        <w:rPr>
          <w:b/>
          <w:color w:val="4F6228" w:themeColor="accent3" w:themeShade="80"/>
          <w:sz w:val="32"/>
          <w:szCs w:val="32"/>
        </w:rPr>
        <w:t>call Circle Michigan at 800-513-6424</w:t>
      </w:r>
    </w:p>
    <w:sectPr w:rsidR="00B00815" w:rsidRPr="009F14A3" w:rsidSect="004047D2">
      <w:pgSz w:w="12240" w:h="15840"/>
      <w:pgMar w:top="720" w:right="720" w:bottom="720" w:left="72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885906" w14:textId="77777777" w:rsidR="00BB090F" w:rsidRDefault="00BB090F" w:rsidP="000B5B08">
      <w:r>
        <w:separator/>
      </w:r>
    </w:p>
  </w:endnote>
  <w:endnote w:type="continuationSeparator" w:id="0">
    <w:p w14:paraId="561B1DCC" w14:textId="77777777" w:rsidR="00BB090F" w:rsidRDefault="00BB090F" w:rsidP="000B5B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FE6BA2" w14:textId="77777777" w:rsidR="00BB090F" w:rsidRDefault="00BB090F" w:rsidP="000B5B08">
      <w:r>
        <w:separator/>
      </w:r>
    </w:p>
  </w:footnote>
  <w:footnote w:type="continuationSeparator" w:id="0">
    <w:p w14:paraId="66899672" w14:textId="77777777" w:rsidR="00BB090F" w:rsidRDefault="00BB090F" w:rsidP="000B5B0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6CBE"/>
    <w:rsid w:val="00016CBE"/>
    <w:rsid w:val="000B5B08"/>
    <w:rsid w:val="001B7B53"/>
    <w:rsid w:val="001C3220"/>
    <w:rsid w:val="00212321"/>
    <w:rsid w:val="0024396B"/>
    <w:rsid w:val="00295DA8"/>
    <w:rsid w:val="00306C10"/>
    <w:rsid w:val="003E46DF"/>
    <w:rsid w:val="004047D2"/>
    <w:rsid w:val="006318BB"/>
    <w:rsid w:val="00753A32"/>
    <w:rsid w:val="00797260"/>
    <w:rsid w:val="00871C3C"/>
    <w:rsid w:val="009E5B56"/>
    <w:rsid w:val="009F14A3"/>
    <w:rsid w:val="00A00DEF"/>
    <w:rsid w:val="00B00815"/>
    <w:rsid w:val="00B353B8"/>
    <w:rsid w:val="00B433EA"/>
    <w:rsid w:val="00BB090F"/>
    <w:rsid w:val="00DA7481"/>
    <w:rsid w:val="00DB5074"/>
    <w:rsid w:val="00DC09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F60959"/>
  <w15:docId w15:val="{B5F65D23-026B-4B17-92BC-EB5ECC5260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Calibri" w:eastAsia="Calibri" w:hAnsi="Calibri" w:cs="Calibri"/>
      <w:lang w:bidi="en-US"/>
    </w:rPr>
  </w:style>
  <w:style w:type="paragraph" w:styleId="Heading1">
    <w:name w:val="heading 1"/>
    <w:basedOn w:val="Normal"/>
    <w:uiPriority w:val="1"/>
    <w:qFormat/>
    <w:pPr>
      <w:spacing w:before="1"/>
      <w:ind w:left="720"/>
      <w:outlineLvl w:val="0"/>
    </w:pPr>
    <w:rPr>
      <w:i/>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0B5B08"/>
    <w:pPr>
      <w:tabs>
        <w:tab w:val="center" w:pos="4680"/>
        <w:tab w:val="right" w:pos="9360"/>
      </w:tabs>
    </w:pPr>
  </w:style>
  <w:style w:type="character" w:customStyle="1" w:styleId="HeaderChar">
    <w:name w:val="Header Char"/>
    <w:basedOn w:val="DefaultParagraphFont"/>
    <w:link w:val="Header"/>
    <w:uiPriority w:val="99"/>
    <w:rsid w:val="000B5B08"/>
    <w:rPr>
      <w:rFonts w:ascii="Calibri" w:eastAsia="Calibri" w:hAnsi="Calibri" w:cs="Calibri"/>
      <w:lang w:bidi="en-US"/>
    </w:rPr>
  </w:style>
  <w:style w:type="paragraph" w:styleId="Footer">
    <w:name w:val="footer"/>
    <w:basedOn w:val="Normal"/>
    <w:link w:val="FooterChar"/>
    <w:uiPriority w:val="99"/>
    <w:unhideWhenUsed/>
    <w:rsid w:val="000B5B08"/>
    <w:pPr>
      <w:tabs>
        <w:tab w:val="center" w:pos="4680"/>
        <w:tab w:val="right" w:pos="9360"/>
      </w:tabs>
    </w:pPr>
  </w:style>
  <w:style w:type="character" w:customStyle="1" w:styleId="FooterChar">
    <w:name w:val="Footer Char"/>
    <w:basedOn w:val="DefaultParagraphFont"/>
    <w:link w:val="Footer"/>
    <w:uiPriority w:val="99"/>
    <w:rsid w:val="000B5B08"/>
    <w:rPr>
      <w:rFonts w:ascii="Calibri" w:eastAsia="Calibri" w:hAnsi="Calibri" w:cs="Calibri"/>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210098">
      <w:bodyDiv w:val="1"/>
      <w:marLeft w:val="0"/>
      <w:marRight w:val="0"/>
      <w:marTop w:val="0"/>
      <w:marBottom w:val="0"/>
      <w:divBdr>
        <w:top w:val="none" w:sz="0" w:space="0" w:color="auto"/>
        <w:left w:val="none" w:sz="0" w:space="0" w:color="auto"/>
        <w:bottom w:val="none" w:sz="0" w:space="0" w:color="auto"/>
        <w:right w:val="none" w:sz="0" w:space="0" w:color="auto"/>
      </w:divBdr>
    </w:div>
    <w:div w:id="34914009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jpeg"/><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image" Target="media/image7.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image" Target="media/image5.jpe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714</Words>
  <Characters>4076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Owner</dc:creator>
  <cp:lastModifiedBy>L Kukulski</cp:lastModifiedBy>
  <cp:revision>2</cp:revision>
  <cp:lastPrinted>2018-08-18T18:38:00Z</cp:lastPrinted>
  <dcterms:created xsi:type="dcterms:W3CDTF">2023-10-05T19:55:00Z</dcterms:created>
  <dcterms:modified xsi:type="dcterms:W3CDTF">2023-10-05T19:55:00Z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2017-03-11T00:00:00Z</vt:filetime>
  </property>
  <property fmtid="{D5CDD505-2E9C-101B-9397-08002B2CF9AE}" pid="3" name="Creator">
    <vt:lpwstr>Microsoft® Office Word 2007</vt:lpwstr>
  </property>
  <property fmtid="{D5CDD505-2E9C-101B-9397-08002B2CF9AE}" pid="4" name="LastSaved">
    <vt:filetime>2018-07-23T00:00:00Z</vt:filetime>
  </property>
</Properties>
</file>